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70314F9A" w:rsidR="008A1672" w:rsidRDefault="00815477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BUDGET WORKSHOP</w:t>
      </w:r>
      <w:r w:rsidR="009157F9">
        <w:rPr>
          <w:rFonts w:asciiTheme="majorHAnsi" w:hAnsiTheme="majorHAnsi"/>
          <w:b/>
          <w:sz w:val="24"/>
          <w:szCs w:val="24"/>
        </w:rPr>
        <w:t>/</w:t>
      </w:r>
      <w:r w:rsidR="009157F9" w:rsidRPr="009157F9">
        <w:t xml:space="preserve"> </w:t>
      </w:r>
      <w:r w:rsidR="009157F9" w:rsidRPr="009157F9">
        <w:rPr>
          <w:rFonts w:asciiTheme="majorHAnsi" w:hAnsiTheme="majorHAnsi"/>
          <w:b/>
          <w:sz w:val="24"/>
          <w:szCs w:val="24"/>
        </w:rPr>
        <w:t>SPECIAL SESSION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6FF5231F" w:rsidR="000D1450" w:rsidRPr="00D75A48" w:rsidRDefault="00087E56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February 11</w:t>
      </w:r>
      <w:r w:rsidR="00F72665">
        <w:rPr>
          <w:rFonts w:asciiTheme="majorHAnsi" w:hAnsiTheme="majorHAnsi"/>
        </w:rPr>
        <w:t>, 2019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593CAB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="00593CAB">
        <w:rPr>
          <w:rFonts w:asciiTheme="majorHAnsi" w:hAnsiTheme="majorHAnsi"/>
        </w:rPr>
        <w:t>:3</w:t>
      </w:r>
      <w:r w:rsidR="000D1450" w:rsidRPr="00D75A48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A</w:t>
      </w:r>
      <w:r w:rsidR="000D1450" w:rsidRPr="00D75A48">
        <w:rPr>
          <w:rFonts w:asciiTheme="majorHAnsi" w:hAnsiTheme="majorHAnsi"/>
        </w:rPr>
        <w:t>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714F559A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 xml:space="preserve">, City Attorney </w:t>
      </w:r>
      <w:r w:rsidR="009157F9">
        <w:rPr>
          <w:rFonts w:asciiTheme="majorHAnsi" w:hAnsiTheme="majorHAnsi"/>
          <w:sz w:val="18"/>
          <w:szCs w:val="18"/>
        </w:rPr>
        <w:t>Zach Chizek</w:t>
      </w:r>
      <w:r w:rsidRPr="00D75A48">
        <w:rPr>
          <w:rFonts w:asciiTheme="majorHAnsi" w:hAnsiTheme="majorHAnsi"/>
          <w:sz w:val="18"/>
          <w:szCs w:val="18"/>
        </w:rPr>
        <w:t>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6B8608A2" w14:textId="2EC7C9D9" w:rsidR="005B3E54" w:rsidRDefault="00815477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 FY 20 Budget</w:t>
      </w:r>
    </w:p>
    <w:p w14:paraId="419749E5" w14:textId="52516CC5" w:rsidR="009157F9" w:rsidRDefault="009157F9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 publication of budget and set public hearing for Wednesday February 27, 2019 at 12:00 p.m. on the acceptance of the proposed FY 19-20 Budget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87E56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CA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477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57F9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6E4C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2B9C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E623B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665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3998-0D82-4161-B4A1-5917F632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</cp:revision>
  <cp:lastPrinted>2018-10-05T19:54:00Z</cp:lastPrinted>
  <dcterms:created xsi:type="dcterms:W3CDTF">2019-02-07T16:11:00Z</dcterms:created>
  <dcterms:modified xsi:type="dcterms:W3CDTF">2019-02-07T16:20:00Z</dcterms:modified>
</cp:coreProperties>
</file>