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E856B82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E02631">
        <w:rPr>
          <w:rFonts w:ascii="Times New Roman" w:hAnsi="Times New Roman"/>
        </w:rPr>
        <w:t>March 5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bookmarkStart w:id="0" w:name="_GoBack"/>
      <w:bookmarkEnd w:id="0"/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42879DDB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A9484D">
        <w:rPr>
          <w:rFonts w:ascii="Times New Roman" w:hAnsi="Times New Roman"/>
        </w:rPr>
        <w:t xml:space="preserve">February </w:t>
      </w:r>
      <w:r w:rsidR="00B70034">
        <w:rPr>
          <w:rFonts w:ascii="Times New Roman" w:hAnsi="Times New Roman"/>
        </w:rPr>
        <w:t>19</w:t>
      </w:r>
      <w:r w:rsidR="00367D47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</w:t>
      </w:r>
      <w:r w:rsidR="0048465F">
        <w:rPr>
          <w:rFonts w:ascii="Times New Roman" w:hAnsi="Times New Roman"/>
        </w:rPr>
        <w:t>9</w:t>
      </w:r>
      <w:r w:rsidR="00E80B0E">
        <w:rPr>
          <w:rFonts w:ascii="Times New Roman" w:hAnsi="Times New Roman"/>
        </w:rPr>
        <w:t xml:space="preserve">; </w:t>
      </w:r>
      <w:r w:rsidR="00A9484D">
        <w:rPr>
          <w:rFonts w:ascii="Times New Roman" w:hAnsi="Times New Roman"/>
        </w:rPr>
        <w:t>February</w:t>
      </w:r>
      <w:r w:rsidR="00351435">
        <w:rPr>
          <w:rFonts w:ascii="Times New Roman" w:hAnsi="Times New Roman"/>
        </w:rPr>
        <w:t xml:space="preserve"> </w:t>
      </w:r>
      <w:r w:rsidR="00B70034">
        <w:rPr>
          <w:rFonts w:ascii="Times New Roman" w:hAnsi="Times New Roman"/>
        </w:rPr>
        <w:t>27</w:t>
      </w:r>
      <w:r w:rsidR="00351435">
        <w:rPr>
          <w:rFonts w:ascii="Times New Roman" w:hAnsi="Times New Roman"/>
        </w:rPr>
        <w:t>, 2019</w:t>
      </w:r>
    </w:p>
    <w:p w14:paraId="0A641104" w14:textId="5BF8452D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A9484D">
        <w:rPr>
          <w:rFonts w:ascii="Times New Roman" w:hAnsi="Times New Roman"/>
        </w:rPr>
        <w:t>February</w:t>
      </w:r>
      <w:r w:rsidR="0048465F">
        <w:rPr>
          <w:rFonts w:ascii="Times New Roman" w:hAnsi="Times New Roman"/>
        </w:rPr>
        <w:t xml:space="preserve"> </w:t>
      </w:r>
      <w:r w:rsidR="00B70034">
        <w:rPr>
          <w:rFonts w:ascii="Times New Roman" w:hAnsi="Times New Roman"/>
        </w:rPr>
        <w:t>20</w:t>
      </w:r>
      <w:r w:rsidR="009663DD" w:rsidRPr="00F873FF">
        <w:rPr>
          <w:rFonts w:ascii="Times New Roman" w:hAnsi="Times New Roman"/>
        </w:rPr>
        <w:t>, 201</w:t>
      </w:r>
      <w:r w:rsidR="0048465F">
        <w:rPr>
          <w:rFonts w:ascii="Times New Roman" w:hAnsi="Times New Roman"/>
        </w:rPr>
        <w:t>9</w:t>
      </w:r>
      <w:r w:rsidR="009663DD" w:rsidRPr="00F873FF">
        <w:rPr>
          <w:rFonts w:ascii="Times New Roman" w:hAnsi="Times New Roman"/>
        </w:rPr>
        <w:t xml:space="preserve"> through </w:t>
      </w:r>
      <w:r w:rsidR="00B70034">
        <w:rPr>
          <w:rFonts w:ascii="Times New Roman" w:hAnsi="Times New Roman"/>
        </w:rPr>
        <w:t>March 4</w:t>
      </w:r>
      <w:r w:rsidR="000202ED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</w:p>
    <w:p w14:paraId="3BED7B94" w14:textId="50D06DE2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B70034">
        <w:rPr>
          <w:rFonts w:ascii="Times New Roman" w:hAnsi="Times New Roman"/>
        </w:rPr>
        <w:t>March</w:t>
      </w:r>
    </w:p>
    <w:p w14:paraId="20AAAE4A" w14:textId="5985E93E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87C40">
        <w:rPr>
          <w:rFonts w:ascii="Times New Roman" w:hAnsi="Times New Roman"/>
        </w:rPr>
        <w:t>$</w:t>
      </w:r>
      <w:r w:rsidR="00E611E0">
        <w:rPr>
          <w:rFonts w:ascii="Times New Roman" w:hAnsi="Times New Roman"/>
        </w:rPr>
        <w:t>37,938.81</w:t>
      </w:r>
      <w:r w:rsidR="00B70034">
        <w:rPr>
          <w:rFonts w:ascii="Times New Roman" w:hAnsi="Times New Roman"/>
        </w:rPr>
        <w:t xml:space="preserve"> from Water to Well Project(corrections); $</w:t>
      </w:r>
      <w:r w:rsidR="00E611E0">
        <w:rPr>
          <w:rFonts w:ascii="Times New Roman" w:hAnsi="Times New Roman"/>
        </w:rPr>
        <w:t>12,776.40</w:t>
      </w:r>
      <w:r w:rsidR="00B70034">
        <w:rPr>
          <w:rFonts w:ascii="Times New Roman" w:hAnsi="Times New Roman"/>
        </w:rPr>
        <w:t xml:space="preserve"> from Project Development to Rental Housing(corrections); $</w:t>
      </w:r>
      <w:r w:rsidR="00E611E0">
        <w:rPr>
          <w:rFonts w:ascii="Times New Roman" w:hAnsi="Times New Roman"/>
        </w:rPr>
        <w:t>26,327.82</w:t>
      </w:r>
      <w:r w:rsidR="00B70034">
        <w:rPr>
          <w:rFonts w:ascii="Times New Roman" w:hAnsi="Times New Roman"/>
        </w:rPr>
        <w:t xml:space="preserve"> from Debt Service to Water Debt Service(corrections)</w:t>
      </w:r>
      <w:r w:rsidR="00E611E0">
        <w:rPr>
          <w:rFonts w:ascii="Times New Roman" w:hAnsi="Times New Roman"/>
        </w:rPr>
        <w:t xml:space="preserve">; $81,575.31 from Debt Service to Sewer Sinking Fund(corrections); </w:t>
      </w:r>
      <w:r w:rsidR="002B0348">
        <w:rPr>
          <w:rFonts w:ascii="Times New Roman" w:hAnsi="Times New Roman"/>
        </w:rPr>
        <w:t>$3,434.60 from Employee Benefits-cash to Retirees Insurance(correction); $17,156.22 from Employee P.R. Deductible to Retirees Insurance(corrections)</w:t>
      </w:r>
    </w:p>
    <w:p w14:paraId="449FECEC" w14:textId="77777777" w:rsidR="00E80B0E" w:rsidRPr="00E80B0E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E80B0E">
        <w:rPr>
          <w:rFonts w:ascii="Times New Roman" w:hAnsi="Times New Roman"/>
        </w:rPr>
        <w:t>none</w:t>
      </w:r>
      <w:r w:rsidR="00733E1D">
        <w:rPr>
          <w:rFonts w:ascii="Times New Roman" w:hAnsi="Times New Roman"/>
        </w:rPr>
        <w:t>;</w:t>
      </w:r>
    </w:p>
    <w:p w14:paraId="78CB71B5" w14:textId="4C39B362" w:rsidR="0011004C" w:rsidRPr="00F873FF" w:rsidRDefault="001C53FE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Liquor Licenses</w:t>
      </w:r>
      <w:r w:rsidR="00E80B0E">
        <w:rPr>
          <w:rFonts w:ascii="Times New Roman" w:hAnsi="Times New Roman"/>
        </w:rPr>
        <w:t xml:space="preserve">- </w:t>
      </w:r>
      <w:proofErr w:type="spellStart"/>
      <w:r w:rsidR="002B0348">
        <w:rPr>
          <w:rFonts w:ascii="Times New Roman" w:hAnsi="Times New Roman"/>
        </w:rPr>
        <w:t>Chappy’s</w:t>
      </w:r>
      <w:proofErr w:type="spellEnd"/>
      <w:r w:rsidR="002B0348">
        <w:rPr>
          <w:rFonts w:ascii="Times New Roman" w:hAnsi="Times New Roman"/>
        </w:rPr>
        <w:t>-renewal (pending dram shop)</w:t>
      </w:r>
      <w:r w:rsidR="00E80B0E">
        <w:rPr>
          <w:rFonts w:ascii="Times New Roman" w:hAnsi="Times New Roman"/>
        </w:rPr>
        <w:t xml:space="preserve">;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285C364C" w:rsidR="00356269" w:rsidRDefault="005F39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Set public hearing form Tuesday March 19</w:t>
      </w:r>
      <w:r w:rsidRPr="005F398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 at 4:30 pm on request to vacate 8</w:t>
      </w:r>
      <w:r w:rsidRPr="005F398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 NW and convey the property to </w:t>
      </w:r>
      <w:proofErr w:type="spellStart"/>
      <w:r>
        <w:rPr>
          <w:rFonts w:ascii="Times New Roman" w:hAnsi="Times New Roman"/>
        </w:rPr>
        <w:t>Hagie</w:t>
      </w:r>
      <w:proofErr w:type="spellEnd"/>
      <w:r>
        <w:rPr>
          <w:rFonts w:ascii="Times New Roman" w:hAnsi="Times New Roman"/>
        </w:rPr>
        <w:t xml:space="preserve"> Manufacturing. </w:t>
      </w:r>
    </w:p>
    <w:p w14:paraId="2E031616" w14:textId="2D241992" w:rsidR="00341A25" w:rsidRPr="00837912" w:rsidRDefault="005F3988" w:rsidP="00995B6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appointment of Chad Chapman to the Clarion Public Library Board to fill the remaining term of Terry Hackley.</w:t>
      </w:r>
    </w:p>
    <w:p w14:paraId="6D3FF67D" w14:textId="464CE00B" w:rsidR="003C71B5" w:rsidRDefault="005F39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maturing CD #3547229, Perpetual Care</w:t>
      </w:r>
      <w:r w:rsidR="00D74F77">
        <w:rPr>
          <w:rFonts w:ascii="Times New Roman" w:hAnsi="Times New Roman"/>
        </w:rPr>
        <w:t>, $31,900.00</w:t>
      </w:r>
    </w:p>
    <w:p w14:paraId="0C195928" w14:textId="0F07B175" w:rsidR="00FB2B88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Nuisance Update</w:t>
      </w: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6BD7F320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Pr="003D21C6">
        <w:rPr>
          <w:rFonts w:ascii="Times New Roman" w:hAnsi="Times New Roman"/>
          <w:b/>
        </w:rPr>
        <w:t>c)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</w:rPr>
        <w:t xml:space="preserve">Nuisance Officer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3FE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912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1FEB-79A9-4024-AF3D-06B75B6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3</cp:revision>
  <cp:lastPrinted>2019-02-15T17:57:00Z</cp:lastPrinted>
  <dcterms:created xsi:type="dcterms:W3CDTF">2019-03-01T19:53:00Z</dcterms:created>
  <dcterms:modified xsi:type="dcterms:W3CDTF">2019-03-01T20:36:00Z</dcterms:modified>
</cp:coreProperties>
</file>